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D" w:rsidRPr="000E4A2F" w:rsidRDefault="000E4A2F">
      <w:pPr>
        <w:rPr>
          <w:sz w:val="32"/>
          <w:szCs w:val="32"/>
        </w:rPr>
      </w:pPr>
      <w:proofErr w:type="spellStart"/>
      <w:r w:rsidRPr="000E4A2F">
        <w:rPr>
          <w:sz w:val="32"/>
          <w:szCs w:val="32"/>
        </w:rPr>
        <w:t>Mentionez</w:t>
      </w:r>
      <w:proofErr w:type="spellEnd"/>
      <w:r w:rsidRPr="000E4A2F">
        <w:rPr>
          <w:sz w:val="32"/>
          <w:szCs w:val="32"/>
        </w:rPr>
        <w:t xml:space="preserve"> </w:t>
      </w:r>
      <w:proofErr w:type="spellStart"/>
      <w:r w:rsidRPr="000E4A2F">
        <w:rPr>
          <w:sz w:val="32"/>
          <w:szCs w:val="32"/>
        </w:rPr>
        <w:t>ca</w:t>
      </w:r>
      <w:proofErr w:type="spellEnd"/>
      <w:r w:rsidRPr="000E4A2F">
        <w:rPr>
          <w:sz w:val="32"/>
          <w:szCs w:val="32"/>
        </w:rPr>
        <w:t xml:space="preserve"> este un </w:t>
      </w:r>
      <w:proofErr w:type="spellStart"/>
      <w:r w:rsidRPr="000E4A2F">
        <w:rPr>
          <w:sz w:val="32"/>
          <w:szCs w:val="32"/>
        </w:rPr>
        <w:t>pret</w:t>
      </w:r>
      <w:proofErr w:type="spellEnd"/>
      <w:r w:rsidRPr="000E4A2F">
        <w:rPr>
          <w:sz w:val="32"/>
          <w:szCs w:val="32"/>
        </w:rPr>
        <w:t xml:space="preserve"> </w:t>
      </w:r>
      <w:proofErr w:type="spellStart"/>
      <w:r w:rsidRPr="000E4A2F">
        <w:rPr>
          <w:sz w:val="32"/>
          <w:szCs w:val="32"/>
        </w:rPr>
        <w:t>informativ</w:t>
      </w:r>
      <w:proofErr w:type="spellEnd"/>
      <w:r w:rsidRPr="000E4A2F">
        <w:rPr>
          <w:sz w:val="32"/>
          <w:szCs w:val="32"/>
        </w:rPr>
        <w:t xml:space="preserve"> si </w:t>
      </w:r>
      <w:proofErr w:type="spellStart"/>
      <w:r w:rsidRPr="000E4A2F">
        <w:rPr>
          <w:sz w:val="32"/>
          <w:szCs w:val="32"/>
        </w:rPr>
        <w:t>putem</w:t>
      </w:r>
      <w:proofErr w:type="spellEnd"/>
      <w:r w:rsidRPr="000E4A2F">
        <w:rPr>
          <w:sz w:val="32"/>
          <w:szCs w:val="32"/>
        </w:rPr>
        <w:t xml:space="preserve"> beneficia </w:t>
      </w:r>
      <w:r>
        <w:rPr>
          <w:sz w:val="32"/>
          <w:szCs w:val="32"/>
        </w:rPr>
        <w:t xml:space="preserve">de un discount de 5 %, </w:t>
      </w:r>
      <w:proofErr w:type="spellStart"/>
      <w:r>
        <w:rPr>
          <w:sz w:val="32"/>
          <w:szCs w:val="32"/>
        </w:rPr>
        <w:t>incadrandu</w:t>
      </w:r>
      <w:proofErr w:type="spellEnd"/>
      <w:r>
        <w:rPr>
          <w:sz w:val="32"/>
          <w:szCs w:val="32"/>
        </w:rPr>
        <w:t xml:space="preserve">-se in </w:t>
      </w:r>
      <w:proofErr w:type="spellStart"/>
      <w:r>
        <w:rPr>
          <w:sz w:val="32"/>
          <w:szCs w:val="32"/>
        </w:rPr>
        <w:t>bugetul</w:t>
      </w:r>
      <w:proofErr w:type="spellEnd"/>
      <w:r>
        <w:rPr>
          <w:sz w:val="32"/>
          <w:szCs w:val="32"/>
        </w:rPr>
        <w:t xml:space="preserve"> de 71550, </w:t>
      </w:r>
      <w:proofErr w:type="spellStart"/>
      <w:r>
        <w:rPr>
          <w:sz w:val="32"/>
          <w:szCs w:val="32"/>
        </w:rPr>
        <w:t>aprox</w:t>
      </w:r>
      <w:proofErr w:type="spellEnd"/>
      <w:r>
        <w:rPr>
          <w:sz w:val="32"/>
          <w:szCs w:val="32"/>
        </w:rPr>
        <w:t xml:space="preserve"> 15 mii euro.</w:t>
      </w:r>
      <w:bookmarkStart w:id="0" w:name="_GoBack"/>
      <w:bookmarkEnd w:id="0"/>
    </w:p>
    <w:sectPr w:rsidR="00C11E2D" w:rsidRPr="000E4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2F"/>
    <w:rsid w:val="000E4A2F"/>
    <w:rsid w:val="00C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2020-07-02T10:43:00Z</dcterms:created>
  <dcterms:modified xsi:type="dcterms:W3CDTF">2020-07-02T10:52:00Z</dcterms:modified>
</cp:coreProperties>
</file>