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71" w:rsidRPr="00070C23" w:rsidRDefault="004D4CA8" w:rsidP="004D4CA8">
      <w:pPr>
        <w:jc w:val="center"/>
        <w:rPr>
          <w:rFonts w:ascii="Times New Roman" w:hAnsi="Times New Roman" w:cs="Times New Roman"/>
          <w:b/>
          <w:sz w:val="28"/>
          <w:szCs w:val="28"/>
        </w:rPr>
      </w:pPr>
      <w:proofErr w:type="spellStart"/>
      <w:r w:rsidRPr="00070C23">
        <w:rPr>
          <w:rFonts w:ascii="Times New Roman" w:hAnsi="Times New Roman" w:cs="Times New Roman"/>
          <w:b/>
          <w:sz w:val="28"/>
          <w:szCs w:val="28"/>
          <w:lang w:val="en-US"/>
        </w:rPr>
        <w:t>Preg</w:t>
      </w:r>
      <w:proofErr w:type="spellEnd"/>
      <w:r w:rsidRPr="00070C23">
        <w:rPr>
          <w:rFonts w:ascii="Times New Roman" w:hAnsi="Times New Roman" w:cs="Times New Roman"/>
          <w:b/>
          <w:sz w:val="28"/>
          <w:szCs w:val="28"/>
        </w:rPr>
        <w:t xml:space="preserve">ătiți pentru </w:t>
      </w:r>
      <w:r w:rsidR="009258C7">
        <w:rPr>
          <w:rFonts w:ascii="Times New Roman" w:hAnsi="Times New Roman" w:cs="Times New Roman"/>
          <w:b/>
          <w:sz w:val="28"/>
          <w:szCs w:val="28"/>
        </w:rPr>
        <w:t>situații de urgență</w:t>
      </w:r>
      <w:r w:rsidRPr="00070C23">
        <w:rPr>
          <w:rFonts w:ascii="Times New Roman" w:hAnsi="Times New Roman" w:cs="Times New Roman"/>
          <w:b/>
          <w:sz w:val="28"/>
          <w:szCs w:val="28"/>
        </w:rPr>
        <w:t>!!!</w:t>
      </w:r>
    </w:p>
    <w:p w:rsidR="004D4CA8" w:rsidRDefault="004D4CA8" w:rsidP="004D4CA8">
      <w:pPr>
        <w:jc w:val="center"/>
        <w:rPr>
          <w:rFonts w:ascii="Times New Roman" w:hAnsi="Times New Roman" w:cs="Times New Roman"/>
          <w:sz w:val="24"/>
          <w:szCs w:val="24"/>
        </w:rPr>
      </w:pPr>
    </w:p>
    <w:p w:rsidR="004D4CA8" w:rsidRDefault="00781C66" w:rsidP="004D4CA8">
      <w:pPr>
        <w:jc w:val="both"/>
        <w:rPr>
          <w:rFonts w:ascii="Times New Roman" w:hAnsi="Times New Roman" w:cs="Times New Roman"/>
          <w:sz w:val="24"/>
          <w:szCs w:val="24"/>
        </w:rPr>
      </w:pPr>
      <w:r w:rsidRPr="00070C23">
        <w:rPr>
          <w:rFonts w:ascii="Times New Roman" w:hAnsi="Times New Roman" w:cs="Times New Roman"/>
          <w:b/>
          <w:sz w:val="24"/>
          <w:szCs w:val="24"/>
        </w:rPr>
        <w:t>I.</w:t>
      </w:r>
      <w:r w:rsidRPr="0056406D">
        <w:rPr>
          <w:rFonts w:ascii="Times New Roman" w:hAnsi="Times New Roman" w:cs="Times New Roman"/>
          <w:b/>
          <w:sz w:val="24"/>
          <w:szCs w:val="24"/>
        </w:rPr>
        <w:t xml:space="preserve"> Scopul proiectului și obiectivul general</w:t>
      </w:r>
    </w:p>
    <w:p w:rsidR="00781C66" w:rsidRDefault="00781C66" w:rsidP="004D4CA8">
      <w:pPr>
        <w:jc w:val="both"/>
        <w:rPr>
          <w:rFonts w:ascii="Times New Roman" w:hAnsi="Times New Roman" w:cs="Times New Roman"/>
          <w:sz w:val="24"/>
          <w:szCs w:val="24"/>
        </w:rPr>
      </w:pPr>
      <w:r>
        <w:rPr>
          <w:rFonts w:ascii="Times New Roman" w:hAnsi="Times New Roman" w:cs="Times New Roman"/>
          <w:sz w:val="24"/>
          <w:szCs w:val="24"/>
        </w:rPr>
        <w:tab/>
      </w:r>
      <w:r w:rsidR="00D1031A">
        <w:rPr>
          <w:rFonts w:ascii="Times New Roman" w:hAnsi="Times New Roman" w:cs="Times New Roman"/>
          <w:sz w:val="24"/>
          <w:szCs w:val="24"/>
        </w:rPr>
        <w:t>Dotarea corespunzătoare cu echipamente individuale de protecție și instrumente specifice pentru pregătirea permanentă a populației municipiului Făgăraș în gestionarea situațiilor de urgență.</w:t>
      </w:r>
    </w:p>
    <w:p w:rsidR="00781C66" w:rsidRPr="0056406D" w:rsidRDefault="00781C66" w:rsidP="004D4CA8">
      <w:pPr>
        <w:jc w:val="both"/>
        <w:rPr>
          <w:rFonts w:ascii="Times New Roman" w:hAnsi="Times New Roman" w:cs="Times New Roman"/>
          <w:b/>
          <w:sz w:val="24"/>
          <w:szCs w:val="24"/>
        </w:rPr>
      </w:pPr>
      <w:r w:rsidRPr="0056406D">
        <w:rPr>
          <w:rFonts w:ascii="Times New Roman" w:hAnsi="Times New Roman" w:cs="Times New Roman"/>
          <w:b/>
          <w:sz w:val="24"/>
          <w:szCs w:val="24"/>
        </w:rPr>
        <w:t>II. Obiective specifice</w:t>
      </w:r>
    </w:p>
    <w:p w:rsidR="00781C66" w:rsidRDefault="00781C66" w:rsidP="004D4CA8">
      <w:pPr>
        <w:jc w:val="both"/>
        <w:rPr>
          <w:rFonts w:ascii="Times New Roman" w:hAnsi="Times New Roman" w:cs="Times New Roman"/>
          <w:sz w:val="24"/>
          <w:szCs w:val="24"/>
        </w:rPr>
      </w:pPr>
      <w:r w:rsidRPr="00221553">
        <w:rPr>
          <w:rFonts w:ascii="Times New Roman" w:hAnsi="Times New Roman" w:cs="Times New Roman"/>
          <w:b/>
          <w:sz w:val="24"/>
          <w:szCs w:val="24"/>
        </w:rPr>
        <w:t>OS 1</w:t>
      </w:r>
      <w:r>
        <w:rPr>
          <w:rFonts w:ascii="Times New Roman" w:hAnsi="Times New Roman" w:cs="Times New Roman"/>
          <w:sz w:val="24"/>
          <w:szCs w:val="24"/>
        </w:rPr>
        <w:t xml:space="preserve"> </w:t>
      </w:r>
      <w:r w:rsidR="00D43EF0">
        <w:rPr>
          <w:rFonts w:ascii="Times New Roman" w:hAnsi="Times New Roman" w:cs="Times New Roman"/>
          <w:sz w:val="24"/>
          <w:szCs w:val="24"/>
        </w:rPr>
        <w:t>Achiziționarea echipamentelor individuale de protecție necesare realizării pregătirii populației din municipiul Făgăraș</w:t>
      </w:r>
      <w:r w:rsidR="00CA57CC">
        <w:rPr>
          <w:rFonts w:ascii="Times New Roman" w:hAnsi="Times New Roman" w:cs="Times New Roman"/>
          <w:sz w:val="24"/>
          <w:szCs w:val="24"/>
        </w:rPr>
        <w:t xml:space="preserve"> în domeniul situațiilor de urgență.</w:t>
      </w:r>
    </w:p>
    <w:p w:rsidR="00B60159" w:rsidRDefault="00B60159" w:rsidP="004D4CA8">
      <w:pPr>
        <w:jc w:val="both"/>
        <w:rPr>
          <w:rFonts w:ascii="Times New Roman" w:hAnsi="Times New Roman" w:cs="Times New Roman"/>
          <w:sz w:val="24"/>
          <w:szCs w:val="24"/>
        </w:rPr>
      </w:pPr>
      <w:r w:rsidRPr="0056406D">
        <w:rPr>
          <w:rFonts w:ascii="Times New Roman" w:hAnsi="Times New Roman" w:cs="Times New Roman"/>
          <w:b/>
          <w:sz w:val="24"/>
          <w:szCs w:val="24"/>
        </w:rPr>
        <w:t>OS 2</w:t>
      </w:r>
      <w:r>
        <w:rPr>
          <w:rFonts w:ascii="Times New Roman" w:hAnsi="Times New Roman" w:cs="Times New Roman"/>
          <w:sz w:val="24"/>
          <w:szCs w:val="24"/>
        </w:rPr>
        <w:t xml:space="preserve"> </w:t>
      </w:r>
      <w:r w:rsidR="00CA57CC">
        <w:rPr>
          <w:rFonts w:ascii="Times New Roman" w:hAnsi="Times New Roman" w:cs="Times New Roman"/>
          <w:sz w:val="24"/>
          <w:szCs w:val="24"/>
        </w:rPr>
        <w:t xml:space="preserve">Achiziționarea unui simulator de incendiu inovativ, portabil, pentru instruirea practică a  populației în situații de urgență realiste. </w:t>
      </w:r>
      <w:r>
        <w:rPr>
          <w:rFonts w:ascii="Times New Roman" w:hAnsi="Times New Roman" w:cs="Times New Roman"/>
          <w:sz w:val="24"/>
          <w:szCs w:val="24"/>
        </w:rPr>
        <w:t xml:space="preserve"> </w:t>
      </w:r>
    </w:p>
    <w:p w:rsidR="00A738BC" w:rsidRDefault="00337839" w:rsidP="004D4CA8">
      <w:pPr>
        <w:jc w:val="both"/>
        <w:rPr>
          <w:rFonts w:ascii="Times New Roman" w:hAnsi="Times New Roman" w:cs="Times New Roman"/>
          <w:sz w:val="24"/>
          <w:szCs w:val="24"/>
        </w:rPr>
      </w:pPr>
      <w:r w:rsidRPr="0056406D">
        <w:rPr>
          <w:rFonts w:ascii="Times New Roman" w:hAnsi="Times New Roman" w:cs="Times New Roman"/>
          <w:b/>
          <w:sz w:val="24"/>
          <w:szCs w:val="24"/>
        </w:rPr>
        <w:t>OS 3</w:t>
      </w:r>
      <w:r>
        <w:rPr>
          <w:rFonts w:ascii="Times New Roman" w:hAnsi="Times New Roman" w:cs="Times New Roman"/>
          <w:sz w:val="24"/>
          <w:szCs w:val="24"/>
        </w:rPr>
        <w:t xml:space="preserve"> </w:t>
      </w:r>
      <w:r w:rsidR="00CA57CC">
        <w:rPr>
          <w:rFonts w:ascii="Times New Roman" w:hAnsi="Times New Roman" w:cs="Times New Roman"/>
          <w:sz w:val="24"/>
          <w:szCs w:val="24"/>
        </w:rPr>
        <w:t>Instruirea unui număr cât mai mare de persoane (adulți și elevi) din comunitatea locală în vederea utilizării corecte și oportune a echipamentelor necesare gestionării situațiilor de urgență, care se află la dispoziția populației.</w:t>
      </w:r>
    </w:p>
    <w:p w:rsidR="00892F1A" w:rsidRPr="0056406D" w:rsidRDefault="00892F1A" w:rsidP="00AD5C39">
      <w:pPr>
        <w:spacing w:after="0"/>
        <w:jc w:val="both"/>
        <w:rPr>
          <w:rFonts w:ascii="Times New Roman" w:hAnsi="Times New Roman" w:cs="Times New Roman"/>
          <w:b/>
          <w:sz w:val="24"/>
          <w:szCs w:val="24"/>
        </w:rPr>
      </w:pPr>
      <w:r w:rsidRPr="0056406D">
        <w:rPr>
          <w:rFonts w:ascii="Times New Roman" w:hAnsi="Times New Roman" w:cs="Times New Roman"/>
          <w:b/>
          <w:sz w:val="24"/>
          <w:szCs w:val="24"/>
        </w:rPr>
        <w:t>Context:</w:t>
      </w:r>
    </w:p>
    <w:p w:rsidR="006B18AD" w:rsidRDefault="00892F1A" w:rsidP="0033367E">
      <w:pPr>
        <w:jc w:val="both"/>
        <w:rPr>
          <w:rFonts w:ascii="Times New Roman" w:hAnsi="Times New Roman" w:cs="Times New Roman"/>
          <w:sz w:val="24"/>
          <w:szCs w:val="24"/>
        </w:rPr>
      </w:pPr>
      <w:r>
        <w:rPr>
          <w:rFonts w:ascii="Times New Roman" w:hAnsi="Times New Roman" w:cs="Times New Roman"/>
          <w:sz w:val="24"/>
          <w:szCs w:val="24"/>
        </w:rPr>
        <w:tab/>
      </w:r>
      <w:r w:rsidR="0033367E" w:rsidRPr="0033367E">
        <w:rPr>
          <w:rFonts w:ascii="Times New Roman" w:hAnsi="Times New Roman" w:cs="Times New Roman"/>
          <w:sz w:val="24"/>
          <w:szCs w:val="24"/>
        </w:rPr>
        <w:t xml:space="preserve">Zilnic, </w:t>
      </w:r>
      <w:r w:rsidR="006B18AD">
        <w:rPr>
          <w:rFonts w:ascii="Times New Roman" w:hAnsi="Times New Roman" w:cs="Times New Roman"/>
          <w:sz w:val="24"/>
          <w:szCs w:val="24"/>
        </w:rPr>
        <w:t>activitățile comunității pot fi perturbate de efectele tragice ale unor fenomene naturale sau provocate de om. Pentru a se reduce efectele dezastrelor și a cunoaște modalitățile de intervenție, toate instituțiile, salariații și populația neîncadrată în muncă au obligația prin lege să participe la activitățile de pregătire pentru însușirea cunoștințelor și formarea deprinderilor necesare protecției și să participe efectiv la acțiuni de intervenție.</w:t>
      </w:r>
    </w:p>
    <w:p w:rsidR="00A243D2" w:rsidRDefault="00A243D2" w:rsidP="0033367E">
      <w:pPr>
        <w:jc w:val="both"/>
        <w:rPr>
          <w:rFonts w:ascii="Times New Roman" w:hAnsi="Times New Roman" w:cs="Times New Roman"/>
          <w:sz w:val="24"/>
          <w:szCs w:val="24"/>
        </w:rPr>
      </w:pPr>
      <w:r>
        <w:rPr>
          <w:rFonts w:ascii="Times New Roman" w:hAnsi="Times New Roman" w:cs="Times New Roman"/>
          <w:sz w:val="24"/>
          <w:szCs w:val="24"/>
        </w:rPr>
        <w:tab/>
        <w:t>Totodată, în procesul dezvoltării armonioase, un rol esențial îl ocupă educația în mediul familial și în cadrul instituțiilor abilitate. Educația preventivă în domeniul situațiilor de urgență, precum și metode de gestionare ale acestora, fac din individ o persoană responsabilă social și dezvoltă spiritul civic îndreptat către binele comunității.</w:t>
      </w:r>
    </w:p>
    <w:p w:rsidR="00337839" w:rsidRDefault="0033367E" w:rsidP="0033367E">
      <w:pPr>
        <w:jc w:val="both"/>
        <w:rPr>
          <w:rFonts w:ascii="Times New Roman" w:hAnsi="Times New Roman" w:cs="Times New Roman"/>
          <w:sz w:val="24"/>
          <w:szCs w:val="24"/>
        </w:rPr>
      </w:pPr>
      <w:r>
        <w:rPr>
          <w:rFonts w:ascii="Times New Roman" w:hAnsi="Times New Roman" w:cs="Times New Roman"/>
          <w:sz w:val="24"/>
          <w:szCs w:val="24"/>
        </w:rPr>
        <w:tab/>
        <w:t>Pentru a veni</w:t>
      </w:r>
      <w:r w:rsidRPr="0033367E">
        <w:rPr>
          <w:rFonts w:ascii="Times New Roman" w:hAnsi="Times New Roman" w:cs="Times New Roman"/>
          <w:sz w:val="24"/>
          <w:szCs w:val="24"/>
        </w:rPr>
        <w:t xml:space="preserve"> în sprijinul acestora și al comunității, Inspectoratul pentru Situații de Urgență „Țara Bârsei” al județului Brașov</w:t>
      </w:r>
      <w:r w:rsidR="00A243D2">
        <w:rPr>
          <w:rFonts w:ascii="Times New Roman" w:hAnsi="Times New Roman" w:cs="Times New Roman"/>
          <w:sz w:val="24"/>
          <w:szCs w:val="24"/>
        </w:rPr>
        <w:t>, prin subunitățile sale la nivel local,</w:t>
      </w:r>
      <w:r w:rsidRPr="0033367E">
        <w:rPr>
          <w:rFonts w:ascii="Times New Roman" w:hAnsi="Times New Roman" w:cs="Times New Roman"/>
          <w:sz w:val="24"/>
          <w:szCs w:val="24"/>
        </w:rPr>
        <w:t xml:space="preserve"> organizează permanent o diversitate de activități, concursuri, </w:t>
      </w:r>
      <w:r w:rsidR="00FA4E52">
        <w:rPr>
          <w:rFonts w:ascii="Times New Roman" w:hAnsi="Times New Roman" w:cs="Times New Roman"/>
          <w:sz w:val="24"/>
          <w:szCs w:val="24"/>
        </w:rPr>
        <w:t xml:space="preserve">instruiri, </w:t>
      </w:r>
      <w:r w:rsidRPr="0033367E">
        <w:rPr>
          <w:rFonts w:ascii="Times New Roman" w:hAnsi="Times New Roman" w:cs="Times New Roman"/>
          <w:sz w:val="24"/>
          <w:szCs w:val="24"/>
        </w:rPr>
        <w:t>prezentări în scopul apropierii de semeni și educării acestora în gestionarea situațiilor de urgență.</w:t>
      </w:r>
      <w:r w:rsidR="00CA1250">
        <w:rPr>
          <w:rFonts w:ascii="Times New Roman" w:hAnsi="Times New Roman" w:cs="Times New Roman"/>
          <w:sz w:val="24"/>
          <w:szCs w:val="24"/>
        </w:rPr>
        <w:t xml:space="preserve"> </w:t>
      </w:r>
    </w:p>
    <w:p w:rsidR="00A61FAB" w:rsidRDefault="00B05031" w:rsidP="0033367E">
      <w:pPr>
        <w:jc w:val="both"/>
        <w:rPr>
          <w:rFonts w:ascii="Times New Roman" w:hAnsi="Times New Roman" w:cs="Times New Roman"/>
          <w:sz w:val="24"/>
          <w:szCs w:val="24"/>
        </w:rPr>
      </w:pPr>
      <w:r>
        <w:rPr>
          <w:rFonts w:ascii="Times New Roman" w:hAnsi="Times New Roman" w:cs="Times New Roman"/>
          <w:sz w:val="24"/>
          <w:szCs w:val="24"/>
        </w:rPr>
        <w:tab/>
        <w:t xml:space="preserve">Unele dintre cele mai importante activități subsidiare desfășurate de către </w:t>
      </w:r>
      <w:r w:rsidR="00A243D2">
        <w:rPr>
          <w:rFonts w:ascii="Times New Roman" w:hAnsi="Times New Roman" w:cs="Times New Roman"/>
          <w:sz w:val="24"/>
          <w:szCs w:val="24"/>
        </w:rPr>
        <w:t>Detașamentul de Pompieri Făgăraș</w:t>
      </w:r>
      <w:r>
        <w:rPr>
          <w:rFonts w:ascii="Times New Roman" w:hAnsi="Times New Roman" w:cs="Times New Roman"/>
          <w:sz w:val="24"/>
          <w:szCs w:val="24"/>
        </w:rPr>
        <w:t xml:space="preserve"> constau în pregătirea membrilor comunității </w:t>
      </w:r>
      <w:r w:rsidR="00A243D2">
        <w:rPr>
          <w:rFonts w:ascii="Times New Roman" w:hAnsi="Times New Roman" w:cs="Times New Roman"/>
          <w:sz w:val="24"/>
          <w:szCs w:val="24"/>
        </w:rPr>
        <w:t>făgărășene</w:t>
      </w:r>
      <w:r>
        <w:rPr>
          <w:rFonts w:ascii="Times New Roman" w:hAnsi="Times New Roman" w:cs="Times New Roman"/>
          <w:sz w:val="24"/>
          <w:szCs w:val="24"/>
        </w:rPr>
        <w:t xml:space="preserve"> pentru gestionarea eventualelor situații de urgență cu care se pot confrunta aceștia. Având în vedere importanța deosebită care se acordă acestui gen de educație, </w:t>
      </w:r>
      <w:r w:rsidR="0055493B">
        <w:rPr>
          <w:rFonts w:ascii="Times New Roman" w:hAnsi="Times New Roman" w:cs="Times New Roman"/>
          <w:sz w:val="24"/>
          <w:szCs w:val="24"/>
        </w:rPr>
        <w:t>lunar, se au în vedere sesiuni de instruire a adulților și elevilor din comunitate</w:t>
      </w:r>
      <w:r w:rsidR="009F1263">
        <w:rPr>
          <w:rFonts w:ascii="Times New Roman" w:hAnsi="Times New Roman" w:cs="Times New Roman"/>
          <w:sz w:val="24"/>
          <w:szCs w:val="24"/>
        </w:rPr>
        <w:t xml:space="preserve">. </w:t>
      </w:r>
      <w:r w:rsidR="00221553">
        <w:rPr>
          <w:rFonts w:ascii="Times New Roman" w:hAnsi="Times New Roman" w:cs="Times New Roman"/>
          <w:sz w:val="24"/>
          <w:szCs w:val="24"/>
        </w:rPr>
        <w:t>Ținând cont de</w:t>
      </w:r>
      <w:r w:rsidR="009F1263">
        <w:rPr>
          <w:rFonts w:ascii="Times New Roman" w:hAnsi="Times New Roman" w:cs="Times New Roman"/>
          <w:sz w:val="24"/>
          <w:szCs w:val="24"/>
        </w:rPr>
        <w:t xml:space="preserve"> caracteristicile specifice ale echipamentelor și a</w:t>
      </w:r>
      <w:r w:rsidR="00FA4E52">
        <w:rPr>
          <w:rFonts w:ascii="Times New Roman" w:hAnsi="Times New Roman" w:cs="Times New Roman"/>
          <w:sz w:val="24"/>
          <w:szCs w:val="24"/>
        </w:rPr>
        <w:t>le</w:t>
      </w:r>
      <w:r w:rsidR="009F1263">
        <w:rPr>
          <w:rFonts w:ascii="Times New Roman" w:hAnsi="Times New Roman" w:cs="Times New Roman"/>
          <w:sz w:val="24"/>
          <w:szCs w:val="24"/>
        </w:rPr>
        <w:t xml:space="preserve"> aparatelor folosite în procesul educațional evidențiat prin pregătirea adulților și a elevilor descris în </w:t>
      </w:r>
      <w:r w:rsidR="0055493B">
        <w:rPr>
          <w:rFonts w:ascii="Times New Roman" w:hAnsi="Times New Roman" w:cs="Times New Roman"/>
          <w:sz w:val="24"/>
          <w:szCs w:val="24"/>
        </w:rPr>
        <w:t>legislația specifică în vigoare,</w:t>
      </w:r>
      <w:r w:rsidR="00A61FAB">
        <w:rPr>
          <w:rFonts w:ascii="Times New Roman" w:hAnsi="Times New Roman" w:cs="Times New Roman"/>
          <w:sz w:val="24"/>
          <w:szCs w:val="24"/>
        </w:rPr>
        <w:t xml:space="preserve"> se impun investițiile propuse în prezentul material pentru atingerea obiectivelor pe termen scurt </w:t>
      </w:r>
      <w:r w:rsidR="0055493B">
        <w:rPr>
          <w:rFonts w:ascii="Times New Roman" w:hAnsi="Times New Roman" w:cs="Times New Roman"/>
          <w:sz w:val="24"/>
          <w:szCs w:val="24"/>
        </w:rPr>
        <w:t xml:space="preserve">și </w:t>
      </w:r>
      <w:r w:rsidR="00A61FAB">
        <w:rPr>
          <w:rFonts w:ascii="Times New Roman" w:hAnsi="Times New Roman" w:cs="Times New Roman"/>
          <w:sz w:val="24"/>
          <w:szCs w:val="24"/>
        </w:rPr>
        <w:t>lung (pregătirea comunității în gestionarea situațiilor de urgență).</w:t>
      </w:r>
    </w:p>
    <w:p w:rsidR="009E54D6" w:rsidRPr="0056406D" w:rsidRDefault="009E54D6" w:rsidP="002945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56406D">
        <w:rPr>
          <w:rFonts w:ascii="Times New Roman" w:hAnsi="Times New Roman" w:cs="Times New Roman"/>
          <w:b/>
          <w:sz w:val="24"/>
          <w:szCs w:val="24"/>
        </w:rPr>
        <w:t>Oportunitățile existente pentru implementarea eficientă și sustenabilitatea proiectului sunt:</w:t>
      </w:r>
    </w:p>
    <w:p w:rsidR="0088696F" w:rsidRPr="00AA1427" w:rsidRDefault="009E54D6" w:rsidP="0088696F">
      <w:pPr>
        <w:pStyle w:val="ListParagraph"/>
        <w:numPr>
          <w:ilvl w:val="0"/>
          <w:numId w:val="1"/>
        </w:numPr>
        <w:jc w:val="both"/>
        <w:rPr>
          <w:rFonts w:ascii="Times New Roman" w:hAnsi="Times New Roman" w:cs="Times New Roman"/>
          <w:sz w:val="24"/>
          <w:szCs w:val="24"/>
        </w:rPr>
      </w:pPr>
      <w:r w:rsidRPr="00AA1427">
        <w:rPr>
          <w:rFonts w:ascii="Times New Roman" w:hAnsi="Times New Roman" w:cs="Times New Roman"/>
          <w:sz w:val="24"/>
          <w:szCs w:val="24"/>
        </w:rPr>
        <w:t xml:space="preserve">Existența </w:t>
      </w:r>
      <w:r w:rsidR="0055493B">
        <w:rPr>
          <w:rFonts w:ascii="Times New Roman" w:hAnsi="Times New Roman" w:cs="Times New Roman"/>
          <w:sz w:val="24"/>
          <w:szCs w:val="24"/>
        </w:rPr>
        <w:t xml:space="preserve">unei subunități de pompieri în municipiul Făgăraș și a profesioniștilor care se implică direct în pregătirea membrilor comunității și pun la dispoziție o parte din echipamentele specifice necesare instruirii, precum și informațiile necesare acestui proces; </w:t>
      </w:r>
    </w:p>
    <w:p w:rsidR="00424527" w:rsidRPr="00AA1427" w:rsidRDefault="0088696F" w:rsidP="00424527">
      <w:pPr>
        <w:pStyle w:val="ListParagraph"/>
        <w:numPr>
          <w:ilvl w:val="0"/>
          <w:numId w:val="1"/>
        </w:numPr>
        <w:ind w:left="709" w:hanging="349"/>
        <w:jc w:val="both"/>
        <w:rPr>
          <w:rFonts w:ascii="Times New Roman" w:hAnsi="Times New Roman" w:cs="Times New Roman"/>
          <w:sz w:val="24"/>
          <w:szCs w:val="24"/>
        </w:rPr>
      </w:pPr>
      <w:r w:rsidRPr="00AA1427">
        <w:rPr>
          <w:rFonts w:ascii="Times New Roman" w:hAnsi="Times New Roman" w:cs="Times New Roman"/>
          <w:sz w:val="24"/>
          <w:szCs w:val="24"/>
        </w:rPr>
        <w:t xml:space="preserve"> </w:t>
      </w:r>
      <w:r w:rsidR="0055493B">
        <w:rPr>
          <w:rFonts w:ascii="Times New Roman" w:hAnsi="Times New Roman" w:cs="Times New Roman"/>
          <w:sz w:val="24"/>
          <w:szCs w:val="24"/>
        </w:rPr>
        <w:t>Posibilitatea deplasării echipajelor în locațiile în care se desfășoară sesiuni de instruire;</w:t>
      </w:r>
    </w:p>
    <w:p w:rsidR="009662DB" w:rsidRDefault="009662DB" w:rsidP="009E54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Disponibilitatea angajaților inspectoratului în implementarea în condiții optime a proiectului;</w:t>
      </w:r>
    </w:p>
    <w:p w:rsidR="009662DB" w:rsidRDefault="009662DB" w:rsidP="009E54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Garanția folosirii investiției pentru scopul propus, reflectată în statisticile publice anuale privind pregătirea și instruirea membrilor comunității în domeniul situațiilor de urgență;</w:t>
      </w:r>
    </w:p>
    <w:p w:rsidR="00AE07B9" w:rsidRDefault="00AE07B9" w:rsidP="009E54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Existența unei asociații la nivelul subunității care poate prelua în gestiune investițiile propuse; </w:t>
      </w:r>
    </w:p>
    <w:p w:rsidR="009662DB" w:rsidRPr="009E54D6" w:rsidRDefault="009662DB" w:rsidP="009E54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Sustenabilitatea proiectului, prin întreținerea investițiilor de </w:t>
      </w:r>
      <w:r w:rsidR="007B44D7">
        <w:rPr>
          <w:rFonts w:ascii="Times New Roman" w:hAnsi="Times New Roman" w:cs="Times New Roman"/>
          <w:sz w:val="24"/>
          <w:szCs w:val="24"/>
        </w:rPr>
        <w:t>către personalul subunității de pompieri</w:t>
      </w:r>
      <w:r>
        <w:rPr>
          <w:rFonts w:ascii="Times New Roman" w:hAnsi="Times New Roman" w:cs="Times New Roman"/>
          <w:sz w:val="24"/>
          <w:szCs w:val="24"/>
        </w:rPr>
        <w:t xml:space="preserve">. </w:t>
      </w:r>
    </w:p>
    <w:p w:rsidR="00934E55" w:rsidRPr="0056406D" w:rsidRDefault="00934E55" w:rsidP="002945AA">
      <w:pPr>
        <w:spacing w:after="0"/>
        <w:jc w:val="both"/>
        <w:rPr>
          <w:rFonts w:ascii="Times New Roman" w:hAnsi="Times New Roman" w:cs="Times New Roman"/>
          <w:b/>
          <w:sz w:val="24"/>
          <w:szCs w:val="24"/>
        </w:rPr>
      </w:pPr>
      <w:r w:rsidRPr="0056406D">
        <w:rPr>
          <w:rFonts w:ascii="Times New Roman" w:hAnsi="Times New Roman" w:cs="Times New Roman"/>
          <w:b/>
          <w:sz w:val="24"/>
          <w:szCs w:val="24"/>
        </w:rPr>
        <w:t>Problema identificată:</w:t>
      </w:r>
    </w:p>
    <w:p w:rsidR="00934E55" w:rsidRDefault="00502512" w:rsidP="00502512">
      <w:pPr>
        <w:ind w:firstLine="708"/>
        <w:jc w:val="both"/>
        <w:rPr>
          <w:rFonts w:ascii="Times New Roman" w:hAnsi="Times New Roman" w:cs="Times New Roman"/>
          <w:sz w:val="24"/>
          <w:szCs w:val="24"/>
        </w:rPr>
      </w:pPr>
      <w:r>
        <w:rPr>
          <w:rFonts w:ascii="Times New Roman" w:hAnsi="Times New Roman" w:cs="Times New Roman"/>
          <w:sz w:val="24"/>
          <w:szCs w:val="24"/>
        </w:rPr>
        <w:t xml:space="preserve">Lipsa </w:t>
      </w:r>
      <w:r w:rsidR="00AE07B9">
        <w:rPr>
          <w:rFonts w:ascii="Times New Roman" w:hAnsi="Times New Roman" w:cs="Times New Roman"/>
          <w:sz w:val="24"/>
          <w:szCs w:val="24"/>
        </w:rPr>
        <w:t>dotării cu echipamente adecvate pentru instruirea și pregătirea populației municipiului Făgăraș în gestionarea corectă a situațiilor de urgență.</w:t>
      </w:r>
    </w:p>
    <w:p w:rsidR="00502512" w:rsidRPr="0056406D" w:rsidRDefault="0056406D" w:rsidP="002945AA">
      <w:pPr>
        <w:spacing w:after="0"/>
        <w:jc w:val="both"/>
        <w:rPr>
          <w:rFonts w:ascii="Times New Roman" w:hAnsi="Times New Roman" w:cs="Times New Roman"/>
          <w:b/>
          <w:sz w:val="24"/>
          <w:szCs w:val="24"/>
        </w:rPr>
      </w:pPr>
      <w:r w:rsidRPr="0056406D">
        <w:rPr>
          <w:rFonts w:ascii="Times New Roman" w:hAnsi="Times New Roman" w:cs="Times New Roman"/>
          <w:b/>
          <w:sz w:val="24"/>
          <w:szCs w:val="24"/>
        </w:rPr>
        <w:t xml:space="preserve">III. </w:t>
      </w:r>
      <w:r w:rsidR="00502512" w:rsidRPr="0056406D">
        <w:rPr>
          <w:rFonts w:ascii="Times New Roman" w:hAnsi="Times New Roman" w:cs="Times New Roman"/>
          <w:b/>
          <w:sz w:val="24"/>
          <w:szCs w:val="24"/>
        </w:rPr>
        <w:t>Justificare:</w:t>
      </w:r>
    </w:p>
    <w:p w:rsidR="00502512" w:rsidRDefault="00502512" w:rsidP="00502512">
      <w:pPr>
        <w:jc w:val="both"/>
        <w:rPr>
          <w:rFonts w:ascii="Times New Roman" w:hAnsi="Times New Roman" w:cs="Times New Roman"/>
          <w:sz w:val="24"/>
          <w:szCs w:val="24"/>
        </w:rPr>
      </w:pPr>
      <w:r>
        <w:rPr>
          <w:rFonts w:ascii="Times New Roman" w:hAnsi="Times New Roman" w:cs="Times New Roman"/>
          <w:sz w:val="24"/>
          <w:szCs w:val="24"/>
        </w:rPr>
        <w:tab/>
        <w:t>Pe lângă obligațiile legale, atracția meseriei de pompier (încadrat pe a</w:t>
      </w:r>
      <w:r w:rsidR="00AE07B9">
        <w:rPr>
          <w:rFonts w:ascii="Times New Roman" w:hAnsi="Times New Roman" w:cs="Times New Roman"/>
          <w:sz w:val="24"/>
          <w:szCs w:val="24"/>
        </w:rPr>
        <w:t>utospeciale de stingere, SMURD</w:t>
      </w:r>
      <w:r>
        <w:rPr>
          <w:rFonts w:ascii="Times New Roman" w:hAnsi="Times New Roman" w:cs="Times New Roman"/>
          <w:sz w:val="24"/>
          <w:szCs w:val="24"/>
        </w:rPr>
        <w:t>, scafandri etc.) atinge spiritul comunității și încurajează participarea activă a societății în activitățile de gestionare a situațiilor de urgență, de la cei mai mici locuitori ai municipiului, la angajaț</w:t>
      </w:r>
      <w:r w:rsidR="009E54D6">
        <w:rPr>
          <w:rFonts w:ascii="Times New Roman" w:hAnsi="Times New Roman" w:cs="Times New Roman"/>
          <w:sz w:val="24"/>
          <w:szCs w:val="24"/>
        </w:rPr>
        <w:t>ii instituțiilor publice și ai</w:t>
      </w:r>
      <w:r>
        <w:rPr>
          <w:rFonts w:ascii="Times New Roman" w:hAnsi="Times New Roman" w:cs="Times New Roman"/>
          <w:sz w:val="24"/>
          <w:szCs w:val="24"/>
        </w:rPr>
        <w:t xml:space="preserve"> operatorilor economici</w:t>
      </w:r>
      <w:r w:rsidR="009E54D6">
        <w:rPr>
          <w:rFonts w:ascii="Times New Roman" w:hAnsi="Times New Roman" w:cs="Times New Roman"/>
          <w:sz w:val="24"/>
          <w:szCs w:val="24"/>
        </w:rPr>
        <w:t xml:space="preserve"> până la ”salvatorii din pasiune” care se alătură acțiunilor profesioniștilor.</w:t>
      </w:r>
    </w:p>
    <w:p w:rsidR="00A8363C" w:rsidRDefault="00A8363C" w:rsidP="00502512">
      <w:pPr>
        <w:jc w:val="both"/>
        <w:rPr>
          <w:rFonts w:ascii="Times New Roman" w:hAnsi="Times New Roman" w:cs="Times New Roman"/>
          <w:sz w:val="24"/>
          <w:szCs w:val="24"/>
        </w:rPr>
      </w:pPr>
      <w:r>
        <w:rPr>
          <w:rFonts w:ascii="Times New Roman" w:hAnsi="Times New Roman" w:cs="Times New Roman"/>
          <w:sz w:val="24"/>
          <w:szCs w:val="24"/>
        </w:rPr>
        <w:tab/>
        <w:t>Personalul Detașamentului de Pompieri Făgăraș desfășoară permanent sesiuni de instruire pentru populație în vederea unei bune gestionări a situațiilor de urgență care pot apărea.</w:t>
      </w:r>
    </w:p>
    <w:p w:rsidR="009E54D6" w:rsidRDefault="009E54D6" w:rsidP="00502512">
      <w:pPr>
        <w:jc w:val="both"/>
        <w:rPr>
          <w:rFonts w:ascii="Times New Roman" w:hAnsi="Times New Roman" w:cs="Times New Roman"/>
          <w:sz w:val="24"/>
          <w:szCs w:val="24"/>
        </w:rPr>
      </w:pPr>
      <w:r>
        <w:rPr>
          <w:rFonts w:ascii="Times New Roman" w:hAnsi="Times New Roman" w:cs="Times New Roman"/>
          <w:sz w:val="24"/>
          <w:szCs w:val="24"/>
        </w:rPr>
        <w:tab/>
        <w:t>Prin implementarea măsurilor propuse în prezentul proiect se dorește asigurarea bazei materiale necesare pentru pregătirea tuturor acelora care participă la gestionarea situațiilor de urgență.</w:t>
      </w:r>
    </w:p>
    <w:p w:rsidR="009662DB" w:rsidRDefault="009662DB" w:rsidP="00502512">
      <w:pPr>
        <w:jc w:val="both"/>
        <w:rPr>
          <w:rFonts w:ascii="Times New Roman" w:hAnsi="Times New Roman" w:cs="Times New Roman"/>
          <w:sz w:val="24"/>
          <w:szCs w:val="24"/>
        </w:rPr>
      </w:pPr>
      <w:r>
        <w:rPr>
          <w:rFonts w:ascii="Times New Roman" w:hAnsi="Times New Roman" w:cs="Times New Roman"/>
          <w:sz w:val="24"/>
          <w:szCs w:val="24"/>
        </w:rPr>
        <w:tab/>
        <w:t>Măsurile propuse a fi implementate sunt următoarele:</w:t>
      </w:r>
    </w:p>
    <w:p w:rsidR="00C1259D" w:rsidRDefault="00C1259D" w:rsidP="009662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Achiziționarea echipamentelor necesare pregătirii: </w:t>
      </w:r>
    </w:p>
    <w:p w:rsidR="00C1259D" w:rsidRDefault="00733272" w:rsidP="003645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w:t>
      </w:r>
      <w:r w:rsidR="00C1259D">
        <w:rPr>
          <w:rFonts w:ascii="Times New Roman" w:hAnsi="Times New Roman" w:cs="Times New Roman"/>
          <w:sz w:val="24"/>
          <w:szCs w:val="24"/>
        </w:rPr>
        <w:t xml:space="preserve"> </w:t>
      </w:r>
      <w:r>
        <w:rPr>
          <w:rFonts w:ascii="Times New Roman" w:hAnsi="Times New Roman" w:cs="Times New Roman"/>
          <w:sz w:val="24"/>
          <w:szCs w:val="24"/>
        </w:rPr>
        <w:t>bucăți Haină de intervenție pentru pompieri tip</w:t>
      </w:r>
      <w:r w:rsidR="00AF4CA1">
        <w:rPr>
          <w:rFonts w:ascii="Times New Roman" w:hAnsi="Times New Roman" w:cs="Times New Roman"/>
          <w:sz w:val="24"/>
          <w:szCs w:val="24"/>
        </w:rPr>
        <w:t xml:space="preserve"> NOMEX</w:t>
      </w:r>
      <w:r w:rsidR="00591890">
        <w:rPr>
          <w:rFonts w:ascii="Times New Roman" w:hAnsi="Times New Roman" w:cs="Times New Roman"/>
          <w:sz w:val="24"/>
          <w:szCs w:val="24"/>
        </w:rPr>
        <w:t xml:space="preserve"> (specificații tehnice în atașament)</w:t>
      </w:r>
      <w:r>
        <w:rPr>
          <w:rFonts w:ascii="Times New Roman" w:hAnsi="Times New Roman" w:cs="Times New Roman"/>
          <w:sz w:val="24"/>
          <w:szCs w:val="24"/>
        </w:rPr>
        <w:t xml:space="preserve"> </w:t>
      </w:r>
      <w:r w:rsidR="003645CA">
        <w:rPr>
          <w:rFonts w:ascii="Times New Roman" w:hAnsi="Times New Roman" w:cs="Times New Roman"/>
          <w:sz w:val="24"/>
          <w:szCs w:val="24"/>
        </w:rPr>
        <w:t>–</w:t>
      </w:r>
      <w:r w:rsidR="0060132D">
        <w:rPr>
          <w:rFonts w:ascii="Times New Roman" w:hAnsi="Times New Roman" w:cs="Times New Roman"/>
          <w:sz w:val="24"/>
          <w:szCs w:val="24"/>
        </w:rPr>
        <w:t xml:space="preserve"> </w:t>
      </w:r>
      <w:r w:rsidR="003645CA">
        <w:rPr>
          <w:rFonts w:ascii="Times New Roman" w:hAnsi="Times New Roman" w:cs="Times New Roman"/>
          <w:sz w:val="24"/>
          <w:szCs w:val="24"/>
        </w:rPr>
        <w:t>1</w:t>
      </w:r>
      <w:r>
        <w:rPr>
          <w:rFonts w:ascii="Times New Roman" w:hAnsi="Times New Roman" w:cs="Times New Roman"/>
          <w:sz w:val="24"/>
          <w:szCs w:val="24"/>
        </w:rPr>
        <w:t>892</w:t>
      </w:r>
      <w:r w:rsidR="003645CA">
        <w:rPr>
          <w:rFonts w:ascii="Times New Roman" w:hAnsi="Times New Roman" w:cs="Times New Roman"/>
          <w:sz w:val="24"/>
          <w:szCs w:val="24"/>
        </w:rPr>
        <w:t xml:space="preserve"> </w:t>
      </w:r>
      <w:r>
        <w:rPr>
          <w:rFonts w:ascii="Times New Roman" w:hAnsi="Times New Roman" w:cs="Times New Roman"/>
          <w:sz w:val="24"/>
          <w:szCs w:val="24"/>
        </w:rPr>
        <w:t xml:space="preserve">lei </w:t>
      </w:r>
      <w:r w:rsidR="003645CA">
        <w:rPr>
          <w:rFonts w:ascii="Times New Roman" w:hAnsi="Times New Roman" w:cs="Times New Roman"/>
          <w:sz w:val="24"/>
          <w:szCs w:val="24"/>
        </w:rPr>
        <w:t>buc;</w:t>
      </w:r>
    </w:p>
    <w:p w:rsidR="00C1259D" w:rsidRDefault="00733272" w:rsidP="001C0A5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 bucăți Pantaloni de intervenție pentru pompieri tip NOMEX</w:t>
      </w:r>
      <w:r w:rsidR="00591890">
        <w:rPr>
          <w:rFonts w:ascii="Times New Roman" w:hAnsi="Times New Roman" w:cs="Times New Roman"/>
          <w:sz w:val="24"/>
          <w:szCs w:val="24"/>
        </w:rPr>
        <w:t xml:space="preserve"> (specificații tehnice în atașament)</w:t>
      </w:r>
      <w:r w:rsidR="0060132D">
        <w:rPr>
          <w:rFonts w:ascii="Times New Roman" w:hAnsi="Times New Roman" w:cs="Times New Roman"/>
          <w:sz w:val="24"/>
          <w:szCs w:val="24"/>
        </w:rPr>
        <w:t xml:space="preserve"> – </w:t>
      </w:r>
      <w:r>
        <w:rPr>
          <w:rFonts w:ascii="Times New Roman" w:hAnsi="Times New Roman" w:cs="Times New Roman"/>
          <w:sz w:val="24"/>
          <w:szCs w:val="24"/>
        </w:rPr>
        <w:t>1142</w:t>
      </w:r>
      <w:r w:rsidR="0060132D">
        <w:rPr>
          <w:rFonts w:ascii="Times New Roman" w:hAnsi="Times New Roman" w:cs="Times New Roman"/>
          <w:sz w:val="24"/>
          <w:szCs w:val="24"/>
        </w:rPr>
        <w:t xml:space="preserve"> </w:t>
      </w:r>
      <w:r>
        <w:rPr>
          <w:rFonts w:ascii="Times New Roman" w:hAnsi="Times New Roman" w:cs="Times New Roman"/>
          <w:sz w:val="24"/>
          <w:szCs w:val="24"/>
        </w:rPr>
        <w:t>lei</w:t>
      </w:r>
      <w:r w:rsidR="0060132D">
        <w:rPr>
          <w:rFonts w:ascii="Times New Roman" w:hAnsi="Times New Roman" w:cs="Times New Roman"/>
          <w:sz w:val="24"/>
          <w:szCs w:val="24"/>
        </w:rPr>
        <w:t xml:space="preserve"> buc;</w:t>
      </w:r>
    </w:p>
    <w:p w:rsidR="00511742" w:rsidRDefault="00733272" w:rsidP="001C0A5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 bucăți Capison antistatic și ignifug</w:t>
      </w:r>
      <w:r w:rsidR="00591890">
        <w:rPr>
          <w:rFonts w:ascii="Times New Roman" w:hAnsi="Times New Roman" w:cs="Times New Roman"/>
          <w:sz w:val="24"/>
          <w:szCs w:val="24"/>
        </w:rPr>
        <w:t xml:space="preserve"> (specificații tehnice în atașament)</w:t>
      </w:r>
      <w:r w:rsidR="00511742">
        <w:rPr>
          <w:rFonts w:ascii="Times New Roman" w:hAnsi="Times New Roman" w:cs="Times New Roman"/>
          <w:sz w:val="24"/>
          <w:szCs w:val="24"/>
        </w:rPr>
        <w:t xml:space="preserve"> – </w:t>
      </w:r>
      <w:r>
        <w:rPr>
          <w:rFonts w:ascii="Times New Roman" w:hAnsi="Times New Roman" w:cs="Times New Roman"/>
          <w:sz w:val="24"/>
          <w:szCs w:val="24"/>
        </w:rPr>
        <w:t>83</w:t>
      </w:r>
      <w:r w:rsidR="00511742">
        <w:rPr>
          <w:rFonts w:ascii="Times New Roman" w:hAnsi="Times New Roman" w:cs="Times New Roman"/>
          <w:sz w:val="24"/>
          <w:szCs w:val="24"/>
        </w:rPr>
        <w:t xml:space="preserve"> </w:t>
      </w:r>
      <w:r>
        <w:rPr>
          <w:rFonts w:ascii="Times New Roman" w:hAnsi="Times New Roman" w:cs="Times New Roman"/>
          <w:sz w:val="24"/>
          <w:szCs w:val="24"/>
        </w:rPr>
        <w:t>lei</w:t>
      </w:r>
      <w:r w:rsidR="00511742">
        <w:rPr>
          <w:rFonts w:ascii="Times New Roman" w:hAnsi="Times New Roman" w:cs="Times New Roman"/>
          <w:sz w:val="24"/>
          <w:szCs w:val="24"/>
        </w:rPr>
        <w:t xml:space="preserve"> buc;</w:t>
      </w:r>
    </w:p>
    <w:p w:rsidR="00511742" w:rsidRDefault="00733272" w:rsidP="001C0A5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 perechi Mănuși profesionale pentru pompieri</w:t>
      </w:r>
      <w:r w:rsidR="00591890">
        <w:rPr>
          <w:rFonts w:ascii="Times New Roman" w:hAnsi="Times New Roman" w:cs="Times New Roman"/>
          <w:sz w:val="24"/>
          <w:szCs w:val="24"/>
        </w:rPr>
        <w:t xml:space="preserve"> (specificații tehnice în atașament)</w:t>
      </w:r>
      <w:r w:rsidR="000B4F47">
        <w:rPr>
          <w:rFonts w:ascii="Times New Roman" w:hAnsi="Times New Roman" w:cs="Times New Roman"/>
          <w:sz w:val="24"/>
          <w:szCs w:val="24"/>
        </w:rPr>
        <w:t xml:space="preserve"> – </w:t>
      </w:r>
      <w:r>
        <w:rPr>
          <w:rFonts w:ascii="Times New Roman" w:hAnsi="Times New Roman" w:cs="Times New Roman"/>
          <w:sz w:val="24"/>
          <w:szCs w:val="24"/>
        </w:rPr>
        <w:t>345 lei</w:t>
      </w:r>
      <w:r w:rsidR="00AF4CA1">
        <w:rPr>
          <w:rFonts w:ascii="Times New Roman" w:hAnsi="Times New Roman" w:cs="Times New Roman"/>
          <w:sz w:val="24"/>
          <w:szCs w:val="24"/>
        </w:rPr>
        <w:t xml:space="preserve"> </w:t>
      </w:r>
      <w:r>
        <w:rPr>
          <w:rFonts w:ascii="Times New Roman" w:hAnsi="Times New Roman" w:cs="Times New Roman"/>
          <w:sz w:val="24"/>
          <w:szCs w:val="24"/>
        </w:rPr>
        <w:t>perechea</w:t>
      </w:r>
      <w:r w:rsidR="000B4F47">
        <w:rPr>
          <w:rFonts w:ascii="Times New Roman" w:hAnsi="Times New Roman" w:cs="Times New Roman"/>
          <w:sz w:val="24"/>
          <w:szCs w:val="24"/>
        </w:rPr>
        <w:t>;</w:t>
      </w:r>
    </w:p>
    <w:p w:rsidR="00D64F4B" w:rsidRDefault="00733272" w:rsidP="001C0A5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 bucăți Cască profesională de protecție pentru pompieri</w:t>
      </w:r>
      <w:r w:rsidR="00591890">
        <w:rPr>
          <w:rFonts w:ascii="Times New Roman" w:hAnsi="Times New Roman" w:cs="Times New Roman"/>
          <w:sz w:val="24"/>
          <w:szCs w:val="24"/>
        </w:rPr>
        <w:t xml:space="preserve"> (specificații tehnice în atașament)</w:t>
      </w:r>
      <w:r w:rsidR="00D64F4B">
        <w:rPr>
          <w:rFonts w:ascii="Times New Roman" w:hAnsi="Times New Roman" w:cs="Times New Roman"/>
          <w:sz w:val="24"/>
          <w:szCs w:val="24"/>
        </w:rPr>
        <w:t xml:space="preserve"> – </w:t>
      </w:r>
      <w:r w:rsidR="00AF4CA1">
        <w:rPr>
          <w:rFonts w:ascii="Times New Roman" w:hAnsi="Times New Roman" w:cs="Times New Roman"/>
          <w:sz w:val="24"/>
          <w:szCs w:val="24"/>
        </w:rPr>
        <w:t>1059 lei bucata</w:t>
      </w:r>
      <w:r w:rsidR="00D64F4B">
        <w:rPr>
          <w:rFonts w:ascii="Times New Roman" w:hAnsi="Times New Roman" w:cs="Times New Roman"/>
          <w:sz w:val="24"/>
          <w:szCs w:val="24"/>
        </w:rPr>
        <w:t>;</w:t>
      </w:r>
    </w:p>
    <w:p w:rsidR="009A0912" w:rsidRDefault="00AF4CA1" w:rsidP="001C0A5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 bucăți Aparat de respirat autonom cu aer comprimat și presiune pozitivă DRAGER PSS 300099</w:t>
      </w:r>
      <w:r w:rsidR="00591890">
        <w:rPr>
          <w:rFonts w:ascii="Times New Roman" w:hAnsi="Times New Roman" w:cs="Times New Roman"/>
          <w:sz w:val="24"/>
          <w:szCs w:val="24"/>
        </w:rPr>
        <w:t xml:space="preserve"> (specificații tehnice în atașament)</w:t>
      </w:r>
      <w:r>
        <w:rPr>
          <w:rFonts w:ascii="Times New Roman" w:hAnsi="Times New Roman" w:cs="Times New Roman"/>
          <w:sz w:val="24"/>
          <w:szCs w:val="24"/>
        </w:rPr>
        <w:t xml:space="preserve"> </w:t>
      </w:r>
      <w:r w:rsidR="009A0912">
        <w:rPr>
          <w:rFonts w:ascii="Times New Roman" w:hAnsi="Times New Roman" w:cs="Times New Roman"/>
          <w:sz w:val="24"/>
          <w:szCs w:val="24"/>
        </w:rPr>
        <w:t xml:space="preserve"> – </w:t>
      </w:r>
      <w:r>
        <w:rPr>
          <w:rFonts w:ascii="Times New Roman" w:hAnsi="Times New Roman" w:cs="Times New Roman"/>
          <w:sz w:val="24"/>
          <w:szCs w:val="24"/>
        </w:rPr>
        <w:t>3963</w:t>
      </w:r>
      <w:r w:rsidR="009A0912">
        <w:rPr>
          <w:rFonts w:ascii="Times New Roman" w:hAnsi="Times New Roman" w:cs="Times New Roman"/>
          <w:sz w:val="24"/>
          <w:szCs w:val="24"/>
        </w:rPr>
        <w:t xml:space="preserve"> </w:t>
      </w:r>
      <w:r>
        <w:rPr>
          <w:rFonts w:ascii="Times New Roman" w:hAnsi="Times New Roman" w:cs="Times New Roman"/>
          <w:sz w:val="24"/>
          <w:szCs w:val="24"/>
        </w:rPr>
        <w:t>lei</w:t>
      </w:r>
      <w:r w:rsidR="009A0912">
        <w:rPr>
          <w:rFonts w:ascii="Times New Roman" w:hAnsi="Times New Roman" w:cs="Times New Roman"/>
          <w:sz w:val="24"/>
          <w:szCs w:val="24"/>
        </w:rPr>
        <w:t xml:space="preserve"> buc;</w:t>
      </w:r>
    </w:p>
    <w:p w:rsidR="007E5EF6" w:rsidRDefault="00AF4CA1" w:rsidP="001C0A5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 </w:t>
      </w:r>
      <w:r w:rsidR="007E5EF6">
        <w:rPr>
          <w:rFonts w:ascii="Times New Roman" w:hAnsi="Times New Roman" w:cs="Times New Roman"/>
          <w:sz w:val="24"/>
          <w:szCs w:val="24"/>
        </w:rPr>
        <w:t>furtu</w:t>
      </w:r>
      <w:r>
        <w:rPr>
          <w:rFonts w:ascii="Times New Roman" w:hAnsi="Times New Roman" w:cs="Times New Roman"/>
          <w:sz w:val="24"/>
          <w:szCs w:val="24"/>
        </w:rPr>
        <w:t>ri</w:t>
      </w:r>
      <w:r w:rsidR="007E5EF6">
        <w:rPr>
          <w:rFonts w:ascii="Times New Roman" w:hAnsi="Times New Roman" w:cs="Times New Roman"/>
          <w:sz w:val="24"/>
          <w:szCs w:val="24"/>
        </w:rPr>
        <w:t xml:space="preserve"> tip </w:t>
      </w:r>
      <w:r>
        <w:rPr>
          <w:rFonts w:ascii="Times New Roman" w:hAnsi="Times New Roman" w:cs="Times New Roman"/>
          <w:sz w:val="24"/>
          <w:szCs w:val="24"/>
        </w:rPr>
        <w:t>C, 20 m, 20 bari presiune</w:t>
      </w:r>
      <w:r w:rsidR="007E5EF6">
        <w:rPr>
          <w:rFonts w:ascii="Times New Roman" w:hAnsi="Times New Roman" w:cs="Times New Roman"/>
          <w:sz w:val="24"/>
          <w:szCs w:val="24"/>
        </w:rPr>
        <w:t xml:space="preserve"> </w:t>
      </w:r>
      <w:r w:rsidR="00D64F4B">
        <w:rPr>
          <w:rFonts w:ascii="Times New Roman" w:hAnsi="Times New Roman" w:cs="Times New Roman"/>
          <w:sz w:val="24"/>
          <w:szCs w:val="24"/>
        </w:rPr>
        <w:t>–</w:t>
      </w:r>
      <w:r w:rsidR="007E5EF6">
        <w:rPr>
          <w:rFonts w:ascii="Times New Roman" w:hAnsi="Times New Roman" w:cs="Times New Roman"/>
          <w:sz w:val="24"/>
          <w:szCs w:val="24"/>
        </w:rPr>
        <w:t xml:space="preserve"> </w:t>
      </w:r>
      <w:r>
        <w:rPr>
          <w:rFonts w:ascii="Times New Roman" w:hAnsi="Times New Roman" w:cs="Times New Roman"/>
          <w:sz w:val="24"/>
          <w:szCs w:val="24"/>
        </w:rPr>
        <w:t>3</w:t>
      </w:r>
      <w:r w:rsidR="00E21682">
        <w:rPr>
          <w:rFonts w:ascii="Times New Roman" w:hAnsi="Times New Roman" w:cs="Times New Roman"/>
          <w:sz w:val="24"/>
          <w:szCs w:val="24"/>
        </w:rPr>
        <w:t>68</w:t>
      </w:r>
      <w:bookmarkStart w:id="0" w:name="_GoBack"/>
      <w:bookmarkEnd w:id="0"/>
      <w:r w:rsidR="00D64F4B">
        <w:rPr>
          <w:rFonts w:ascii="Times New Roman" w:hAnsi="Times New Roman" w:cs="Times New Roman"/>
          <w:sz w:val="24"/>
          <w:szCs w:val="24"/>
        </w:rPr>
        <w:t xml:space="preserve"> </w:t>
      </w:r>
      <w:r>
        <w:rPr>
          <w:rFonts w:ascii="Times New Roman" w:hAnsi="Times New Roman" w:cs="Times New Roman"/>
          <w:sz w:val="24"/>
          <w:szCs w:val="24"/>
        </w:rPr>
        <w:t>lei</w:t>
      </w:r>
      <w:r w:rsidR="00D64F4B">
        <w:rPr>
          <w:rFonts w:ascii="Times New Roman" w:hAnsi="Times New Roman" w:cs="Times New Roman"/>
          <w:sz w:val="24"/>
          <w:szCs w:val="24"/>
        </w:rPr>
        <w:t xml:space="preserve"> buc;</w:t>
      </w:r>
    </w:p>
    <w:p w:rsidR="007E5EF6" w:rsidRPr="007E5EF6" w:rsidRDefault="00AF4CA1" w:rsidP="007E5EF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1 </w:t>
      </w:r>
      <w:r w:rsidR="007E5EF6">
        <w:rPr>
          <w:rFonts w:ascii="Times New Roman" w:hAnsi="Times New Roman" w:cs="Times New Roman"/>
          <w:sz w:val="24"/>
          <w:szCs w:val="24"/>
        </w:rPr>
        <w:t>țe</w:t>
      </w:r>
      <w:r>
        <w:rPr>
          <w:rFonts w:ascii="Times New Roman" w:hAnsi="Times New Roman" w:cs="Times New Roman"/>
          <w:sz w:val="24"/>
          <w:szCs w:val="24"/>
        </w:rPr>
        <w:t>a</w:t>
      </w:r>
      <w:r w:rsidR="007E5EF6">
        <w:rPr>
          <w:rFonts w:ascii="Times New Roman" w:hAnsi="Times New Roman" w:cs="Times New Roman"/>
          <w:sz w:val="24"/>
          <w:szCs w:val="24"/>
        </w:rPr>
        <w:t>v</w:t>
      </w:r>
      <w:r>
        <w:rPr>
          <w:rFonts w:ascii="Times New Roman" w:hAnsi="Times New Roman" w:cs="Times New Roman"/>
          <w:sz w:val="24"/>
          <w:szCs w:val="24"/>
        </w:rPr>
        <w:t>ă</w:t>
      </w:r>
      <w:r w:rsidR="007E5EF6">
        <w:rPr>
          <w:rFonts w:ascii="Times New Roman" w:hAnsi="Times New Roman" w:cs="Times New Roman"/>
          <w:sz w:val="24"/>
          <w:szCs w:val="24"/>
        </w:rPr>
        <w:t xml:space="preserve"> de refulare </w:t>
      </w:r>
      <w:r>
        <w:rPr>
          <w:rFonts w:ascii="Times New Roman" w:hAnsi="Times New Roman" w:cs="Times New Roman"/>
          <w:sz w:val="24"/>
          <w:szCs w:val="24"/>
        </w:rPr>
        <w:t>Leader</w:t>
      </w:r>
      <w:r w:rsidR="00591890">
        <w:rPr>
          <w:rFonts w:ascii="Times New Roman" w:hAnsi="Times New Roman" w:cs="Times New Roman"/>
          <w:sz w:val="24"/>
          <w:szCs w:val="24"/>
        </w:rPr>
        <w:t xml:space="preserve"> (specificații tehnice în atașament)</w:t>
      </w:r>
      <w:r w:rsidR="007E5EF6">
        <w:rPr>
          <w:rFonts w:ascii="Times New Roman" w:hAnsi="Times New Roman" w:cs="Times New Roman"/>
          <w:sz w:val="24"/>
          <w:szCs w:val="24"/>
        </w:rPr>
        <w:t xml:space="preserve"> – </w:t>
      </w:r>
      <w:r>
        <w:rPr>
          <w:rFonts w:ascii="Times New Roman" w:hAnsi="Times New Roman" w:cs="Times New Roman"/>
          <w:sz w:val="24"/>
          <w:szCs w:val="24"/>
        </w:rPr>
        <w:t>3268 lei</w:t>
      </w:r>
      <w:r w:rsidR="00D64F4B">
        <w:rPr>
          <w:rFonts w:ascii="Times New Roman" w:hAnsi="Times New Roman" w:cs="Times New Roman"/>
          <w:sz w:val="24"/>
          <w:szCs w:val="24"/>
        </w:rPr>
        <w:t xml:space="preserve"> buc;</w:t>
      </w:r>
    </w:p>
    <w:p w:rsidR="00C1259D" w:rsidRDefault="00AF4CA1" w:rsidP="00C125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w:t>
      </w:r>
      <w:r w:rsidR="000F02E7">
        <w:rPr>
          <w:rFonts w:ascii="Times New Roman" w:hAnsi="Times New Roman" w:cs="Times New Roman"/>
          <w:sz w:val="24"/>
          <w:szCs w:val="24"/>
        </w:rPr>
        <w:t xml:space="preserve"> </w:t>
      </w:r>
      <w:r>
        <w:rPr>
          <w:rFonts w:ascii="Times New Roman" w:hAnsi="Times New Roman" w:cs="Times New Roman"/>
          <w:sz w:val="24"/>
          <w:szCs w:val="24"/>
        </w:rPr>
        <w:t>Simulator de incendiu descris în atașament</w:t>
      </w:r>
      <w:r w:rsidR="000F02E7">
        <w:rPr>
          <w:rFonts w:ascii="Times New Roman" w:hAnsi="Times New Roman" w:cs="Times New Roman"/>
          <w:sz w:val="24"/>
          <w:szCs w:val="24"/>
        </w:rPr>
        <w:t xml:space="preserve"> </w:t>
      </w:r>
      <w:r w:rsidR="008215F6">
        <w:rPr>
          <w:rFonts w:ascii="Times New Roman" w:hAnsi="Times New Roman" w:cs="Times New Roman"/>
          <w:sz w:val="24"/>
          <w:szCs w:val="24"/>
        </w:rPr>
        <w:t xml:space="preserve">– </w:t>
      </w:r>
      <w:r>
        <w:rPr>
          <w:rFonts w:ascii="Times New Roman" w:hAnsi="Times New Roman" w:cs="Times New Roman"/>
          <w:sz w:val="24"/>
          <w:szCs w:val="24"/>
        </w:rPr>
        <w:t>39926</w:t>
      </w:r>
      <w:r w:rsidR="008215F6">
        <w:rPr>
          <w:rFonts w:ascii="Times New Roman" w:hAnsi="Times New Roman" w:cs="Times New Roman"/>
          <w:sz w:val="24"/>
          <w:szCs w:val="24"/>
        </w:rPr>
        <w:t xml:space="preserve"> </w:t>
      </w:r>
      <w:r>
        <w:rPr>
          <w:rFonts w:ascii="Times New Roman" w:hAnsi="Times New Roman" w:cs="Times New Roman"/>
          <w:sz w:val="24"/>
          <w:szCs w:val="24"/>
        </w:rPr>
        <w:t>lei</w:t>
      </w:r>
      <w:r w:rsidR="008215F6">
        <w:rPr>
          <w:rFonts w:ascii="Times New Roman" w:hAnsi="Times New Roman" w:cs="Times New Roman"/>
          <w:sz w:val="24"/>
          <w:szCs w:val="24"/>
        </w:rPr>
        <w:t xml:space="preserve"> buc</w:t>
      </w:r>
      <w:r w:rsidR="003645CA">
        <w:rPr>
          <w:rFonts w:ascii="Times New Roman" w:hAnsi="Times New Roman" w:cs="Times New Roman"/>
          <w:sz w:val="24"/>
          <w:szCs w:val="24"/>
        </w:rPr>
        <w:t>;</w:t>
      </w:r>
    </w:p>
    <w:p w:rsidR="009C437A" w:rsidRDefault="000F02E7" w:rsidP="00A8339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 </w:t>
      </w:r>
      <w:r w:rsidR="00A8339E">
        <w:rPr>
          <w:rFonts w:ascii="Times New Roman" w:hAnsi="Times New Roman" w:cs="Times New Roman"/>
          <w:sz w:val="24"/>
          <w:szCs w:val="24"/>
        </w:rPr>
        <w:t>butelii gaz propan</w:t>
      </w:r>
      <w:r w:rsidR="008215F6">
        <w:rPr>
          <w:rFonts w:ascii="Times New Roman" w:hAnsi="Times New Roman" w:cs="Times New Roman"/>
          <w:sz w:val="24"/>
          <w:szCs w:val="24"/>
        </w:rPr>
        <w:t xml:space="preserve"> – </w:t>
      </w:r>
      <w:r w:rsidR="00A8339E">
        <w:rPr>
          <w:rFonts w:ascii="Times New Roman" w:hAnsi="Times New Roman" w:cs="Times New Roman"/>
          <w:sz w:val="24"/>
          <w:szCs w:val="24"/>
        </w:rPr>
        <w:t>154</w:t>
      </w:r>
      <w:r w:rsidR="008215F6">
        <w:rPr>
          <w:rFonts w:ascii="Times New Roman" w:hAnsi="Times New Roman" w:cs="Times New Roman"/>
          <w:sz w:val="24"/>
          <w:szCs w:val="24"/>
        </w:rPr>
        <w:t xml:space="preserve"> </w:t>
      </w:r>
      <w:r w:rsidR="00A8339E">
        <w:rPr>
          <w:rFonts w:ascii="Times New Roman" w:hAnsi="Times New Roman" w:cs="Times New Roman"/>
          <w:sz w:val="24"/>
          <w:szCs w:val="24"/>
        </w:rPr>
        <w:t>lei</w:t>
      </w:r>
      <w:r w:rsidR="008215F6">
        <w:rPr>
          <w:rFonts w:ascii="Times New Roman" w:hAnsi="Times New Roman" w:cs="Times New Roman"/>
          <w:sz w:val="24"/>
          <w:szCs w:val="24"/>
        </w:rPr>
        <w:t xml:space="preserve"> buc</w:t>
      </w:r>
      <w:r w:rsidR="009C437A">
        <w:rPr>
          <w:rFonts w:ascii="Times New Roman" w:hAnsi="Times New Roman" w:cs="Times New Roman"/>
          <w:sz w:val="24"/>
          <w:szCs w:val="24"/>
        </w:rPr>
        <w:t>;</w:t>
      </w:r>
    </w:p>
    <w:p w:rsidR="008215F6" w:rsidRPr="00A8339E" w:rsidRDefault="009C437A" w:rsidP="00A8339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2 stingătoare tip P6 – 90 lei buc</w:t>
      </w:r>
      <w:r w:rsidR="003645CA" w:rsidRPr="00A8339E">
        <w:rPr>
          <w:rFonts w:ascii="Times New Roman" w:hAnsi="Times New Roman" w:cs="Times New Roman"/>
          <w:sz w:val="24"/>
          <w:szCs w:val="24"/>
        </w:rPr>
        <w:t>.</w:t>
      </w:r>
    </w:p>
    <w:p w:rsidR="0056406D" w:rsidRDefault="00A8339E" w:rsidP="0056406D">
      <w:pPr>
        <w:ind w:firstLine="709"/>
        <w:jc w:val="both"/>
        <w:rPr>
          <w:rFonts w:ascii="Times New Roman" w:hAnsi="Times New Roman" w:cs="Times New Roman"/>
          <w:b/>
          <w:sz w:val="24"/>
          <w:szCs w:val="24"/>
        </w:rPr>
      </w:pPr>
      <w:r>
        <w:rPr>
          <w:rFonts w:ascii="Times New Roman" w:hAnsi="Times New Roman" w:cs="Times New Roman"/>
          <w:b/>
          <w:sz w:val="24"/>
          <w:szCs w:val="24"/>
        </w:rPr>
        <w:t>E</w:t>
      </w:r>
      <w:r w:rsidR="00BD0715" w:rsidRPr="00BD0715">
        <w:rPr>
          <w:rFonts w:ascii="Times New Roman" w:hAnsi="Times New Roman" w:cs="Times New Roman"/>
          <w:b/>
          <w:sz w:val="24"/>
          <w:szCs w:val="24"/>
        </w:rPr>
        <w:t>chipamentel</w:t>
      </w:r>
      <w:r>
        <w:rPr>
          <w:rFonts w:ascii="Times New Roman" w:hAnsi="Times New Roman" w:cs="Times New Roman"/>
          <w:b/>
          <w:sz w:val="24"/>
          <w:szCs w:val="24"/>
        </w:rPr>
        <w:t>e</w:t>
      </w:r>
      <w:r w:rsidR="00BD0715" w:rsidRPr="00BD0715">
        <w:rPr>
          <w:rFonts w:ascii="Times New Roman" w:hAnsi="Times New Roman" w:cs="Times New Roman"/>
          <w:b/>
          <w:sz w:val="24"/>
          <w:szCs w:val="24"/>
        </w:rPr>
        <w:t xml:space="preserve"> corespund normelor internaționale în vigoare și sunt absolut necesare pentru realizarea obiectivelor propuse.</w:t>
      </w:r>
    </w:p>
    <w:p w:rsidR="00BD0715" w:rsidRDefault="0056406D" w:rsidP="00157037">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BD0715">
        <w:rPr>
          <w:rFonts w:ascii="Times New Roman" w:hAnsi="Times New Roman" w:cs="Times New Roman"/>
          <w:b/>
          <w:sz w:val="24"/>
          <w:szCs w:val="24"/>
        </w:rPr>
        <w:t>Grupul țintă:</w:t>
      </w:r>
    </w:p>
    <w:p w:rsidR="00BD0715" w:rsidRDefault="00BD0715" w:rsidP="00BD07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elevii </w:t>
      </w:r>
      <w:r w:rsidR="00A8339E">
        <w:rPr>
          <w:rFonts w:ascii="Times New Roman" w:hAnsi="Times New Roman" w:cs="Times New Roman"/>
          <w:sz w:val="24"/>
          <w:szCs w:val="24"/>
        </w:rPr>
        <w:t>făgărășeni;</w:t>
      </w:r>
    </w:p>
    <w:p w:rsidR="00BD0715" w:rsidRDefault="00BD0715" w:rsidP="00BD07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personalul serviciilor voluntare și private pentru situații de urgență</w:t>
      </w:r>
      <w:r w:rsidR="001E434F">
        <w:rPr>
          <w:rFonts w:ascii="Times New Roman" w:hAnsi="Times New Roman" w:cs="Times New Roman"/>
          <w:sz w:val="24"/>
          <w:szCs w:val="24"/>
        </w:rPr>
        <w:t xml:space="preserve"> (care se pregătesc pentru intervenția în situații de urgență)</w:t>
      </w:r>
      <w:r>
        <w:rPr>
          <w:rFonts w:ascii="Times New Roman" w:hAnsi="Times New Roman" w:cs="Times New Roman"/>
          <w:sz w:val="24"/>
          <w:szCs w:val="24"/>
        </w:rPr>
        <w:t>;</w:t>
      </w:r>
    </w:p>
    <w:p w:rsidR="00A8339E" w:rsidRDefault="00A8339E" w:rsidP="00BD07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personalul instituțiilor publice și al agenților economici din Făgăraș;</w:t>
      </w:r>
    </w:p>
    <w:p w:rsidR="0056406D" w:rsidRDefault="00BD0715" w:rsidP="00BD07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personalul </w:t>
      </w:r>
      <w:r w:rsidR="00A8339E">
        <w:rPr>
          <w:rFonts w:ascii="Times New Roman" w:hAnsi="Times New Roman" w:cs="Times New Roman"/>
          <w:sz w:val="24"/>
          <w:szCs w:val="24"/>
        </w:rPr>
        <w:t>Detașamentului de Pompieri Făgăraș</w:t>
      </w:r>
      <w:r>
        <w:rPr>
          <w:rFonts w:ascii="Times New Roman" w:hAnsi="Times New Roman" w:cs="Times New Roman"/>
          <w:sz w:val="24"/>
          <w:szCs w:val="24"/>
        </w:rPr>
        <w:t>.</w:t>
      </w:r>
    </w:p>
    <w:p w:rsidR="00BD0715" w:rsidRPr="0056406D" w:rsidRDefault="00157037" w:rsidP="00157037">
      <w:pPr>
        <w:jc w:val="both"/>
        <w:rPr>
          <w:rFonts w:ascii="Times New Roman" w:hAnsi="Times New Roman" w:cs="Times New Roman"/>
          <w:sz w:val="24"/>
          <w:szCs w:val="24"/>
        </w:rPr>
      </w:pPr>
      <w:r>
        <w:rPr>
          <w:rFonts w:ascii="Times New Roman" w:hAnsi="Times New Roman" w:cs="Times New Roman"/>
          <w:b/>
          <w:sz w:val="24"/>
          <w:szCs w:val="24"/>
        </w:rPr>
        <w:t xml:space="preserve">V. </w:t>
      </w:r>
      <w:r w:rsidR="00BD0715" w:rsidRPr="0056406D">
        <w:rPr>
          <w:rFonts w:ascii="Times New Roman" w:hAnsi="Times New Roman" w:cs="Times New Roman"/>
          <w:b/>
          <w:sz w:val="24"/>
          <w:szCs w:val="24"/>
        </w:rPr>
        <w:t>Beneficiari:</w:t>
      </w:r>
    </w:p>
    <w:p w:rsidR="00BD0715" w:rsidRDefault="0056406D" w:rsidP="00BD07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elevii </w:t>
      </w:r>
      <w:r w:rsidR="00A8339E">
        <w:rPr>
          <w:rFonts w:ascii="Times New Roman" w:hAnsi="Times New Roman" w:cs="Times New Roman"/>
          <w:sz w:val="24"/>
          <w:szCs w:val="24"/>
        </w:rPr>
        <w:t>făgărășeni</w:t>
      </w:r>
      <w:r>
        <w:rPr>
          <w:rFonts w:ascii="Times New Roman" w:hAnsi="Times New Roman" w:cs="Times New Roman"/>
          <w:sz w:val="24"/>
          <w:szCs w:val="24"/>
        </w:rPr>
        <w:t xml:space="preserve">, </w:t>
      </w:r>
      <w:r w:rsidR="00BD0715">
        <w:rPr>
          <w:rFonts w:ascii="Times New Roman" w:hAnsi="Times New Roman" w:cs="Times New Roman"/>
          <w:sz w:val="24"/>
          <w:szCs w:val="24"/>
        </w:rPr>
        <w:t xml:space="preserve">profesorii </w:t>
      </w:r>
      <w:r>
        <w:rPr>
          <w:rFonts w:ascii="Times New Roman" w:hAnsi="Times New Roman" w:cs="Times New Roman"/>
          <w:sz w:val="24"/>
          <w:szCs w:val="24"/>
        </w:rPr>
        <w:t>și familiile acestora</w:t>
      </w:r>
      <w:r w:rsidR="00BD0715">
        <w:rPr>
          <w:rFonts w:ascii="Times New Roman" w:hAnsi="Times New Roman" w:cs="Times New Roman"/>
          <w:sz w:val="24"/>
          <w:szCs w:val="24"/>
        </w:rPr>
        <w:t>;</w:t>
      </w:r>
    </w:p>
    <w:p w:rsidR="00BD0715" w:rsidRDefault="00BD0715" w:rsidP="00BD0715">
      <w:pPr>
        <w:pStyle w:val="ListParagraph"/>
        <w:numPr>
          <w:ilvl w:val="0"/>
          <w:numId w:val="5"/>
        </w:numPr>
        <w:jc w:val="both"/>
        <w:rPr>
          <w:rFonts w:ascii="Times New Roman" w:hAnsi="Times New Roman" w:cs="Times New Roman"/>
          <w:sz w:val="24"/>
          <w:szCs w:val="24"/>
        </w:rPr>
      </w:pPr>
      <w:r w:rsidRPr="00BD0715">
        <w:rPr>
          <w:rFonts w:ascii="Times New Roman" w:hAnsi="Times New Roman" w:cs="Times New Roman"/>
          <w:sz w:val="24"/>
          <w:szCs w:val="24"/>
        </w:rPr>
        <w:t>personalul serviciilor voluntare și private pentru situații de urgență</w:t>
      </w:r>
      <w:r>
        <w:rPr>
          <w:rFonts w:ascii="Times New Roman" w:hAnsi="Times New Roman" w:cs="Times New Roman"/>
          <w:sz w:val="24"/>
          <w:szCs w:val="24"/>
        </w:rPr>
        <w:t xml:space="preserve"> și colegii acestora</w:t>
      </w:r>
      <w:r w:rsidR="0056406D">
        <w:rPr>
          <w:rFonts w:ascii="Times New Roman" w:hAnsi="Times New Roman" w:cs="Times New Roman"/>
          <w:sz w:val="24"/>
          <w:szCs w:val="24"/>
        </w:rPr>
        <w:t>;</w:t>
      </w:r>
    </w:p>
    <w:p w:rsidR="0056406D" w:rsidRDefault="0056406D" w:rsidP="00BD07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personalul </w:t>
      </w:r>
      <w:r w:rsidR="00A8339E">
        <w:rPr>
          <w:rFonts w:ascii="Times New Roman" w:hAnsi="Times New Roman" w:cs="Times New Roman"/>
          <w:sz w:val="24"/>
          <w:szCs w:val="24"/>
        </w:rPr>
        <w:t>Detașamentului de Pompieri Făgăraș</w:t>
      </w:r>
      <w:r>
        <w:rPr>
          <w:rFonts w:ascii="Times New Roman" w:hAnsi="Times New Roman" w:cs="Times New Roman"/>
          <w:sz w:val="24"/>
          <w:szCs w:val="24"/>
        </w:rPr>
        <w:t>;</w:t>
      </w:r>
    </w:p>
    <w:p w:rsidR="0056406D" w:rsidRDefault="0056406D" w:rsidP="00BD07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comunitatea </w:t>
      </w:r>
      <w:r w:rsidR="00A8339E">
        <w:rPr>
          <w:rFonts w:ascii="Times New Roman" w:hAnsi="Times New Roman" w:cs="Times New Roman"/>
          <w:sz w:val="24"/>
          <w:szCs w:val="24"/>
        </w:rPr>
        <w:t>locală</w:t>
      </w:r>
      <w:r>
        <w:rPr>
          <w:rFonts w:ascii="Times New Roman" w:hAnsi="Times New Roman" w:cs="Times New Roman"/>
          <w:sz w:val="24"/>
          <w:szCs w:val="24"/>
        </w:rPr>
        <w:t>.</w:t>
      </w:r>
    </w:p>
    <w:p w:rsidR="0056406D" w:rsidRDefault="00157037" w:rsidP="00157037">
      <w:pPr>
        <w:jc w:val="both"/>
        <w:rPr>
          <w:rFonts w:ascii="Times New Roman" w:hAnsi="Times New Roman" w:cs="Times New Roman"/>
          <w:sz w:val="24"/>
          <w:szCs w:val="24"/>
        </w:rPr>
      </w:pPr>
      <w:r w:rsidRPr="00157037">
        <w:rPr>
          <w:rFonts w:ascii="Times New Roman" w:hAnsi="Times New Roman" w:cs="Times New Roman"/>
          <w:b/>
          <w:sz w:val="24"/>
          <w:szCs w:val="24"/>
        </w:rPr>
        <w:t xml:space="preserve">VI. </w:t>
      </w:r>
      <w:r w:rsidR="0056406D" w:rsidRPr="00157037">
        <w:rPr>
          <w:rFonts w:ascii="Times New Roman" w:hAnsi="Times New Roman" w:cs="Times New Roman"/>
          <w:b/>
          <w:sz w:val="24"/>
          <w:szCs w:val="24"/>
        </w:rPr>
        <w:t>Rezultate așteptate</w:t>
      </w:r>
      <w:r w:rsidR="0056406D">
        <w:rPr>
          <w:rFonts w:ascii="Times New Roman" w:hAnsi="Times New Roman" w:cs="Times New Roman"/>
          <w:sz w:val="24"/>
          <w:szCs w:val="24"/>
        </w:rPr>
        <w:t>:</w:t>
      </w:r>
    </w:p>
    <w:p w:rsidR="0056406D" w:rsidRDefault="00D60168" w:rsidP="00157037">
      <w:pPr>
        <w:spacing w:after="0"/>
        <w:ind w:firstLine="708"/>
        <w:jc w:val="both"/>
        <w:rPr>
          <w:rFonts w:ascii="Times New Roman" w:hAnsi="Times New Roman" w:cs="Times New Roman"/>
          <w:sz w:val="24"/>
          <w:szCs w:val="24"/>
        </w:rPr>
      </w:pPr>
      <w:r>
        <w:rPr>
          <w:rFonts w:ascii="Times New Roman" w:hAnsi="Times New Roman" w:cs="Times New Roman"/>
          <w:sz w:val="24"/>
          <w:szCs w:val="24"/>
        </w:rPr>
        <w:t>Sesiuni de instruire a populației în domeniul situațiilor de urgență, eficiente și care respectă normele legale în vigoare ale echipamentului individual de protecție</w:t>
      </w:r>
      <w:r w:rsidR="0056406D">
        <w:rPr>
          <w:rFonts w:ascii="Times New Roman" w:hAnsi="Times New Roman" w:cs="Times New Roman"/>
          <w:sz w:val="24"/>
          <w:szCs w:val="24"/>
        </w:rPr>
        <w:t>.</w:t>
      </w:r>
    </w:p>
    <w:p w:rsidR="00D60168" w:rsidRDefault="00D60168" w:rsidP="00157037">
      <w:pPr>
        <w:spacing w:after="0"/>
        <w:ind w:firstLine="708"/>
        <w:jc w:val="both"/>
        <w:rPr>
          <w:rFonts w:ascii="Times New Roman" w:hAnsi="Times New Roman" w:cs="Times New Roman"/>
          <w:sz w:val="24"/>
          <w:szCs w:val="24"/>
        </w:rPr>
      </w:pPr>
      <w:r>
        <w:rPr>
          <w:rFonts w:ascii="Times New Roman" w:hAnsi="Times New Roman" w:cs="Times New Roman"/>
          <w:sz w:val="24"/>
          <w:szCs w:val="24"/>
        </w:rPr>
        <w:t>Experimentarea situațiilor reale</w:t>
      </w:r>
      <w:r w:rsidR="00A8363C">
        <w:rPr>
          <w:rFonts w:ascii="Times New Roman" w:hAnsi="Times New Roman" w:cs="Times New Roman"/>
          <w:sz w:val="24"/>
          <w:szCs w:val="24"/>
        </w:rPr>
        <w:t xml:space="preserve"> specifice situațiilor de urgență,</w:t>
      </w:r>
      <w:r>
        <w:rPr>
          <w:rFonts w:ascii="Times New Roman" w:hAnsi="Times New Roman" w:cs="Times New Roman"/>
          <w:sz w:val="24"/>
          <w:szCs w:val="24"/>
        </w:rPr>
        <w:t xml:space="preserve"> </w:t>
      </w:r>
      <w:r w:rsidR="00A8363C">
        <w:rPr>
          <w:rFonts w:ascii="Times New Roman" w:hAnsi="Times New Roman" w:cs="Times New Roman"/>
          <w:sz w:val="24"/>
          <w:szCs w:val="24"/>
        </w:rPr>
        <w:t>de către un număr cât mai mare de persoane, cu simulatorul Jumbo.</w:t>
      </w:r>
    </w:p>
    <w:p w:rsidR="0056406D" w:rsidRDefault="0056406D" w:rsidP="00157037">
      <w:pPr>
        <w:spacing w:after="0"/>
        <w:ind w:left="-567" w:firstLine="1275"/>
        <w:jc w:val="both"/>
        <w:rPr>
          <w:rFonts w:ascii="Times New Roman" w:hAnsi="Times New Roman" w:cs="Times New Roman"/>
          <w:sz w:val="24"/>
          <w:szCs w:val="24"/>
        </w:rPr>
      </w:pPr>
      <w:r>
        <w:rPr>
          <w:rFonts w:ascii="Times New Roman" w:hAnsi="Times New Roman" w:cs="Times New Roman"/>
          <w:sz w:val="24"/>
          <w:szCs w:val="24"/>
        </w:rPr>
        <w:t>Dotarea esențială cu echipamente și aparatură pentru realizarea obiectivelor propuse.</w:t>
      </w:r>
    </w:p>
    <w:p w:rsidR="0056406D" w:rsidRDefault="0056406D" w:rsidP="00157037">
      <w:pPr>
        <w:spacing w:after="0"/>
        <w:ind w:left="-567" w:firstLine="1275"/>
        <w:jc w:val="both"/>
        <w:rPr>
          <w:rFonts w:ascii="Times New Roman" w:hAnsi="Times New Roman" w:cs="Times New Roman"/>
          <w:sz w:val="24"/>
          <w:szCs w:val="24"/>
        </w:rPr>
      </w:pPr>
      <w:r>
        <w:rPr>
          <w:rFonts w:ascii="Times New Roman" w:hAnsi="Times New Roman" w:cs="Times New Roman"/>
          <w:sz w:val="24"/>
          <w:szCs w:val="24"/>
        </w:rPr>
        <w:t>Participarea activă a grupului țintă în pregătirea în domeniul situațiilor de urgență.</w:t>
      </w:r>
    </w:p>
    <w:p w:rsidR="00A8363C" w:rsidRDefault="00A8363C" w:rsidP="00157037">
      <w:pPr>
        <w:spacing w:after="0"/>
        <w:ind w:left="-567" w:firstLine="1275"/>
        <w:jc w:val="both"/>
        <w:rPr>
          <w:rFonts w:ascii="Times New Roman" w:hAnsi="Times New Roman" w:cs="Times New Roman"/>
          <w:sz w:val="24"/>
          <w:szCs w:val="24"/>
        </w:rPr>
      </w:pPr>
      <w:r>
        <w:rPr>
          <w:rFonts w:ascii="Times New Roman" w:hAnsi="Times New Roman" w:cs="Times New Roman"/>
          <w:sz w:val="24"/>
          <w:szCs w:val="24"/>
        </w:rPr>
        <w:t>Creșterea calității utilizării stingătoarelor puse la dispoziția populației, în gestionarea situațiilor de urgență.</w:t>
      </w:r>
    </w:p>
    <w:p w:rsidR="0056406D" w:rsidRPr="0056406D" w:rsidRDefault="0056406D" w:rsidP="0056406D">
      <w:pPr>
        <w:jc w:val="both"/>
        <w:rPr>
          <w:rFonts w:ascii="Times New Roman" w:hAnsi="Times New Roman" w:cs="Times New Roman"/>
          <w:sz w:val="24"/>
          <w:szCs w:val="24"/>
        </w:rPr>
      </w:pPr>
    </w:p>
    <w:p w:rsidR="009E54D6" w:rsidRDefault="009E54D6" w:rsidP="00502512">
      <w:pPr>
        <w:jc w:val="both"/>
        <w:rPr>
          <w:rFonts w:ascii="Times New Roman" w:hAnsi="Times New Roman" w:cs="Times New Roman"/>
          <w:sz w:val="24"/>
          <w:szCs w:val="24"/>
        </w:rPr>
      </w:pPr>
    </w:p>
    <w:p w:rsidR="00B05031" w:rsidRPr="004D4CA8" w:rsidRDefault="00A61FAB" w:rsidP="0033367E">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B05031" w:rsidRPr="004D4CA8" w:rsidSect="00F63D5B">
      <w:pgSz w:w="11907" w:h="16840" w:code="9"/>
      <w:pgMar w:top="567" w:right="851" w:bottom="851" w:left="1418" w:header="709" w:footer="5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7BFD"/>
    <w:multiLevelType w:val="hybridMultilevel"/>
    <w:tmpl w:val="E6C47C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9127C3"/>
    <w:multiLevelType w:val="hybridMultilevel"/>
    <w:tmpl w:val="357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309A8"/>
    <w:multiLevelType w:val="hybridMultilevel"/>
    <w:tmpl w:val="4A2CE7FC"/>
    <w:lvl w:ilvl="0" w:tplc="FA7AE548">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42CC5AF5"/>
    <w:multiLevelType w:val="hybridMultilevel"/>
    <w:tmpl w:val="7CD690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9D8472B"/>
    <w:multiLevelType w:val="hybridMultilevel"/>
    <w:tmpl w:val="242047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A8D0398"/>
    <w:multiLevelType w:val="hybridMultilevel"/>
    <w:tmpl w:val="39AC07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5B"/>
    <w:rsid w:val="00070C23"/>
    <w:rsid w:val="000B4F47"/>
    <w:rsid w:val="000F02E7"/>
    <w:rsid w:val="00110B89"/>
    <w:rsid w:val="00157037"/>
    <w:rsid w:val="001C0A5D"/>
    <w:rsid w:val="001E434F"/>
    <w:rsid w:val="00221553"/>
    <w:rsid w:val="002945AA"/>
    <w:rsid w:val="0033367E"/>
    <w:rsid w:val="00337839"/>
    <w:rsid w:val="00342380"/>
    <w:rsid w:val="003645CA"/>
    <w:rsid w:val="00424527"/>
    <w:rsid w:val="004324DA"/>
    <w:rsid w:val="0049676D"/>
    <w:rsid w:val="004A7D85"/>
    <w:rsid w:val="004D4CA8"/>
    <w:rsid w:val="00502512"/>
    <w:rsid w:val="00511742"/>
    <w:rsid w:val="0055493B"/>
    <w:rsid w:val="0056406D"/>
    <w:rsid w:val="00591890"/>
    <w:rsid w:val="0060132D"/>
    <w:rsid w:val="006A27F1"/>
    <w:rsid w:val="006B18AD"/>
    <w:rsid w:val="00733272"/>
    <w:rsid w:val="00737E30"/>
    <w:rsid w:val="00781C66"/>
    <w:rsid w:val="007B44D7"/>
    <w:rsid w:val="007E5EF6"/>
    <w:rsid w:val="008215F6"/>
    <w:rsid w:val="0088696F"/>
    <w:rsid w:val="00892F1A"/>
    <w:rsid w:val="008F23BE"/>
    <w:rsid w:val="009258C7"/>
    <w:rsid w:val="00934E55"/>
    <w:rsid w:val="009662DB"/>
    <w:rsid w:val="009A0912"/>
    <w:rsid w:val="009C437A"/>
    <w:rsid w:val="009E54D6"/>
    <w:rsid w:val="009F1263"/>
    <w:rsid w:val="00A243D2"/>
    <w:rsid w:val="00A61FAB"/>
    <w:rsid w:val="00A738BC"/>
    <w:rsid w:val="00A8339E"/>
    <w:rsid w:val="00A8363C"/>
    <w:rsid w:val="00AA1427"/>
    <w:rsid w:val="00AD5C39"/>
    <w:rsid w:val="00AE07B9"/>
    <w:rsid w:val="00AF4CA1"/>
    <w:rsid w:val="00B05031"/>
    <w:rsid w:val="00B12971"/>
    <w:rsid w:val="00B370FE"/>
    <w:rsid w:val="00B60159"/>
    <w:rsid w:val="00BD0715"/>
    <w:rsid w:val="00C1259D"/>
    <w:rsid w:val="00CA1250"/>
    <w:rsid w:val="00CA57CC"/>
    <w:rsid w:val="00D1031A"/>
    <w:rsid w:val="00D43EF0"/>
    <w:rsid w:val="00D60168"/>
    <w:rsid w:val="00D64F4B"/>
    <w:rsid w:val="00E21682"/>
    <w:rsid w:val="00F63D5B"/>
    <w:rsid w:val="00FA4E52"/>
    <w:rsid w:val="00FD49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9D953-308F-4CA8-B99C-4CC370F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D6"/>
    <w:pPr>
      <w:ind w:left="720"/>
      <w:contextualSpacing/>
    </w:pPr>
  </w:style>
  <w:style w:type="paragraph" w:styleId="BalloonText">
    <w:name w:val="Balloon Text"/>
    <w:basedOn w:val="Normal"/>
    <w:link w:val="BalloonTextChar"/>
    <w:uiPriority w:val="99"/>
    <w:semiHidden/>
    <w:unhideWhenUsed/>
    <w:rsid w:val="00070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1037</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Bularca</dc:creator>
  <cp:keywords/>
  <dc:description/>
  <cp:lastModifiedBy>onica.florin</cp:lastModifiedBy>
  <cp:revision>6</cp:revision>
  <cp:lastPrinted>2020-02-11T07:40:00Z</cp:lastPrinted>
  <dcterms:created xsi:type="dcterms:W3CDTF">2020-03-17T10:48:00Z</dcterms:created>
  <dcterms:modified xsi:type="dcterms:W3CDTF">2020-03-25T11:48:00Z</dcterms:modified>
</cp:coreProperties>
</file>